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303AF103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A404E8">
        <w:rPr>
          <w:rFonts w:ascii="Sylfaen" w:hAnsi="Sylfaen"/>
          <w:b/>
          <w:bCs/>
          <w:sz w:val="36"/>
          <w:szCs w:val="36"/>
        </w:rPr>
        <w:t>2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FC59F1">
        <w:rPr>
          <w:rFonts w:ascii="Sylfaen" w:hAnsi="Sylfaen"/>
          <w:b/>
          <w:bCs/>
          <w:sz w:val="36"/>
          <w:szCs w:val="36"/>
        </w:rPr>
        <w:t>12</w:t>
      </w:r>
      <w:r w:rsidR="006A477B">
        <w:rPr>
          <w:rFonts w:ascii="Sylfaen" w:hAnsi="Sylfaen"/>
          <w:b/>
          <w:bCs/>
          <w:sz w:val="36"/>
          <w:szCs w:val="36"/>
        </w:rPr>
        <w:t xml:space="preserve"> </w:t>
      </w:r>
      <w:r w:rsidR="006A477B">
        <w:rPr>
          <w:rFonts w:ascii="Sylfaen" w:hAnsi="Sylfaen"/>
          <w:b/>
          <w:bCs/>
          <w:sz w:val="36"/>
          <w:szCs w:val="36"/>
          <w:lang w:val="ka-GE"/>
        </w:rPr>
        <w:t>თვის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A3EC0" w:rsidRDefault="00652C6E" w:rsidP="00652C6E">
      <w:pPr>
        <w:tabs>
          <w:tab w:val="left" w:pos="4980"/>
        </w:tabs>
        <w:jc w:val="center"/>
        <w:rPr>
          <w:rFonts w:asciiTheme="minorHAnsi" w:hAnsiTheme="minorHAnsi"/>
          <w:b/>
          <w:bCs/>
          <w:sz w:val="36"/>
          <w:szCs w:val="36"/>
          <w:lang w:val="ka-GE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5232C31C" w:rsidR="00652C6E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A404E8">
        <w:rPr>
          <w:rFonts w:ascii="Sylfaen" w:hAnsi="Sylfaen"/>
          <w:b/>
          <w:bCs/>
          <w:sz w:val="28"/>
          <w:szCs w:val="28"/>
        </w:rPr>
        <w:t>3</w:t>
      </w:r>
    </w:p>
    <w:p w14:paraId="0845AD6E" w14:textId="3091E60B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832FACD" w14:textId="77777777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1FD8046D" w14:textId="0E6414B5" w:rsidR="00C80F97" w:rsidRDefault="00C80F97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3D1F331C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A404E8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FC59F1">
        <w:rPr>
          <w:rFonts w:ascii="Sylfaen" w:hAnsi="Sylfaen" w:cs="Sylfaen"/>
          <w:b/>
          <w:noProof/>
          <w:sz w:val="28"/>
          <w:szCs w:val="28"/>
        </w:rPr>
        <w:t>12</w:t>
      </w:r>
      <w:r w:rsidR="006A477B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თვის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7A4FAF08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1689"/>
        <w:gridCol w:w="1665"/>
        <w:gridCol w:w="1292"/>
        <w:gridCol w:w="1274"/>
      </w:tblGrid>
      <w:tr w:rsidR="00077E99" w14:paraId="4F865584" w14:textId="77777777" w:rsidTr="00554674">
        <w:trPr>
          <w:trHeight w:val="288"/>
          <w:tblHeader/>
        </w:trPr>
        <w:tc>
          <w:tcPr>
            <w:tcW w:w="2289" w:type="pct"/>
            <w:shd w:val="clear" w:color="auto" w:fill="auto"/>
            <w:vAlign w:val="center"/>
            <w:hideMark/>
          </w:tcPr>
          <w:p w14:paraId="3E24ADD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02D32EC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1075537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15CCB6B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F4705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77E99" w14:paraId="5EC7F127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F8B88F9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129CB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16,357,411.0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012CD7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16,357,411.0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C60C51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16,450,247.4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775D70D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100.6%</w:t>
            </w:r>
          </w:p>
        </w:tc>
      </w:tr>
      <w:tr w:rsidR="00077E99" w14:paraId="71ADB93A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77B406E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639EF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14,964,700.0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ED55B5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14,964,700.0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A1EFA7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14,976,686.1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7C895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77E99" w14:paraId="7948ECB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0A7D21E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134A00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342,711.0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AEC82F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342,711.0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E69F83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359,062.1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263C9F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104.8%</w:t>
            </w:r>
          </w:p>
        </w:tc>
      </w:tr>
      <w:tr w:rsidR="00077E99" w14:paraId="0C06579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DAE016B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779571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50ED28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4AEDE8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1,114,499.2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39BD350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106.1%</w:t>
            </w:r>
          </w:p>
        </w:tc>
      </w:tr>
      <w:tr w:rsidR="00077E99" w14:paraId="6D5874E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A5BFAAC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5AC941D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15,342,926.8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8BB118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15,403,468.6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B9B23BC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15,350,159.1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9B69AAA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99.7%</w:t>
            </w:r>
          </w:p>
        </w:tc>
      </w:tr>
      <w:tr w:rsidR="00077E99" w14:paraId="216032C7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5889ECC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540E7D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1,834,733.9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60A834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1,789,436.5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C5A739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1,792,065.0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512129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77E99" w14:paraId="27C8B90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288C2CE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3A6096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1,680,416.7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3C30FC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1,855,904.9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D413CF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1,870,858.6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ACC398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100.8%</w:t>
            </w:r>
          </w:p>
        </w:tc>
      </w:tr>
      <w:tr w:rsidR="00077E99" w14:paraId="07834C7F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A7017F7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9543C5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755,047.0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9AC43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763,197.0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F67700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746,805.3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42109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077E99" w14:paraId="44C1F75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31A5D3B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5778A0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994,697.0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5F645F1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1,001,007.8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3E618E1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1,004,617.9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55198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077E99" w14:paraId="47CFE97C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03A723C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D3D596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1,286,012.0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59B12E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1,311,443.8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9308C31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1,260,618.0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67F2C36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077E99" w14:paraId="3E8D808F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E3D1A09" w14:textId="77777777" w:rsidR="00077E99" w:rsidRDefault="00077E99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91C728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961,250.0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362AC2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940,183.2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B72A7A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914,883.3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96DC4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077E99" w14:paraId="456DA854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589D5F3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3E1A99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6,115,804.1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334B9D0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6,052,846.4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8C928D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6,052,095.2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31B15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77E99" w14:paraId="6FC45A82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1ADF882B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C77917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2,676,216.1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2138240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2,629,632.3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178C82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2,623,099.1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1A3B0D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77E99" w14:paraId="7C150F7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AD119B9" w14:textId="77777777" w:rsidR="00077E99" w:rsidRDefault="00077E99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2D4A8A6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1,088,795.0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356A4FF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1,128,759.3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E04A96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1,136,794.4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E4657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100.7%</w:t>
            </w:r>
          </w:p>
        </w:tc>
      </w:tr>
      <w:tr w:rsidR="00077E99" w14:paraId="235C128C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EFE6F5D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20332CE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1,014,484.2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FC0D185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953,942.4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332962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1,100,088.4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B686BF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115.3%</w:t>
            </w:r>
          </w:p>
        </w:tc>
      </w:tr>
      <w:tr w:rsidR="00077E99" w14:paraId="6674D247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1E405170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481019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2,969,486.2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426D7C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2,926,337.0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307934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3,101,599.3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A6BB8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106.0%</w:t>
            </w:r>
          </w:p>
        </w:tc>
      </w:tr>
      <w:tr w:rsidR="00077E99" w14:paraId="1529231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AB3DC64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11A9FB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3,269,486.2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56D78C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3,226,337.0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3BF79E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3,304,432.8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B5812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102.4%</w:t>
            </w:r>
          </w:p>
        </w:tc>
      </w:tr>
      <w:tr w:rsidR="00077E99" w14:paraId="659613A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63311EC" w14:textId="77777777" w:rsidR="00077E99" w:rsidRDefault="00077E99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043874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9A9113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6058EA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202,833.5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3F185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077E99" w14:paraId="6DF9CE2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97BE6A6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14C3C0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-1,955,002.0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4A6DA1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-1,972,394.6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00880A4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-2,001,511.0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3BCB7B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101.5%</w:t>
            </w:r>
          </w:p>
        </w:tc>
      </w:tr>
      <w:tr w:rsidR="00077E99" w14:paraId="74A61CB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365946B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AFB9661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599,677.0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0C4C1FB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618,623.8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52A39C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711,384.6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85B6107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115.0%</w:t>
            </w:r>
          </w:p>
        </w:tc>
      </w:tr>
      <w:tr w:rsidR="00077E99" w14:paraId="4320267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3A863C9" w14:textId="77777777" w:rsidR="00077E99" w:rsidRDefault="00077E99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08DEA1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749,677.0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5517A5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768,623.8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1CF29C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855,613.5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81BC4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111.3%</w:t>
            </w:r>
          </w:p>
        </w:tc>
      </w:tr>
      <w:tr w:rsidR="00077E99" w14:paraId="107C689B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36F7732" w14:textId="6E08A4D8" w:rsidR="00077E99" w:rsidRDefault="004E452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63C913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263,027.0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C9B622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263,027.0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010C84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366,177.0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E05DD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139.2%</w:t>
            </w:r>
          </w:p>
        </w:tc>
      </w:tr>
      <w:tr w:rsidR="00077E99" w14:paraId="23F19E2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FC5CCF1" w14:textId="70B621FD" w:rsidR="00077E99" w:rsidRDefault="004E452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253E9B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486,650.0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83A7CE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493,406.0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6D69F2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477,347.0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A58BD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077E99" w14:paraId="1E4421B9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74E089C" w14:textId="0319DE96" w:rsidR="00077E99" w:rsidRDefault="004E452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ACEE2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03887A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12,190.8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B93B2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12,089.5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1F426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77E99" w14:paraId="43FCC459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6CE6CAE" w14:textId="77777777" w:rsidR="00077E99" w:rsidRDefault="00077E99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82C2B1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17D45E7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DEF8C2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144,228.9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9DFA654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96.2%</w:t>
            </w:r>
          </w:p>
        </w:tc>
      </w:tr>
      <w:tr w:rsidR="00077E99" w14:paraId="09EE9B7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3057062" w14:textId="20367E3E" w:rsidR="00077E99" w:rsidRDefault="004E452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2B5489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AE1B9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565A18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143,235.6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F1EBC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077E99" w14:paraId="5F1A586C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1CFE9B9" w14:textId="24B012B2" w:rsidR="00077E99" w:rsidRDefault="004E452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 xml:space="preserve">  </w:t>
            </w:r>
            <w:bookmarkStart w:id="0" w:name="_GoBack"/>
            <w:bookmarkEnd w:id="0"/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077E99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046137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B66352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B118FA6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993.3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C0D0E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077E99" w14:paraId="4A4843AB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10BF1DD9" w14:textId="77777777" w:rsidR="00077E99" w:rsidRDefault="00077E99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E8D5EB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2,554,679.0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56341CF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2,591,018.4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BE066D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2,712,895.6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AD5E1E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104.7%</w:t>
            </w:r>
          </w:p>
        </w:tc>
      </w:tr>
      <w:tr w:rsidR="00077E99" w14:paraId="45A92DE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158CE69" w14:textId="77777777" w:rsidR="00077E99" w:rsidRDefault="00077E99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6F3836F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7062BBD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2C8D98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3,731,879.7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4D46FE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102.5%</w:t>
            </w:r>
          </w:p>
        </w:tc>
      </w:tr>
      <w:tr w:rsidR="00077E99" w14:paraId="45629C1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653CB05" w14:textId="77777777" w:rsidR="00077E99" w:rsidRDefault="00077E99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A0443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A653A0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6F44A1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1,346,339.8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A8AF87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103.6%</w:t>
            </w:r>
          </w:p>
        </w:tc>
      </w:tr>
      <w:tr w:rsidR="00077E99" w14:paraId="6F8D351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30C0F13" w14:textId="66346A0A" w:rsidR="00077E99" w:rsidRPr="009263BC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9263BC"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0AB467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5BBE32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407374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1,346,339.8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E050E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103.6%</w:t>
            </w:r>
          </w:p>
        </w:tc>
      </w:tr>
      <w:tr w:rsidR="00077E99" w14:paraId="73C0E6D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1739A405" w14:textId="77777777" w:rsidR="00077E99" w:rsidRDefault="00077E99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9561B6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64F74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76E807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2,385,539.9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542EE69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101.9%</w:t>
            </w:r>
          </w:p>
        </w:tc>
      </w:tr>
      <w:tr w:rsidR="00077E99" w14:paraId="4EF029EA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A63D45D" w14:textId="77777777" w:rsidR="00077E99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2D6D81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72DB2B1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F2D085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2,385,539.9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A5DBD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077E99" w14:paraId="5B77345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E84C92D" w14:textId="77777777" w:rsidR="00077E99" w:rsidRDefault="00077E99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726B50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1,086,958.0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2FB231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1,050,618.6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77CD0BE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1,018,984.1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A60B7C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97.0%</w:t>
            </w:r>
          </w:p>
        </w:tc>
      </w:tr>
      <w:tr w:rsidR="00077E99" w14:paraId="752F95E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71EFE44" w14:textId="77777777" w:rsidR="00077E99" w:rsidRDefault="00077E99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B0D2D5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43,233.0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390B2F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42,854.4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12E0065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42,854.4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D22705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077E99" w14:paraId="033B0B03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D968367" w14:textId="77777777" w:rsidR="00077E99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23BE12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E39941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F35161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85EF5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77E99" w14:paraId="1369548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B222CFD" w14:textId="77777777" w:rsidR="00077E99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924908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ACA22E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A95FC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CCB5D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77E99" w14:paraId="73540D02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ADB5FFB" w14:textId="77777777" w:rsidR="00077E99" w:rsidRDefault="00077E99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CFE03D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1,043,725.0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E618EA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1,007,764.2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156794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976,129.7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76D84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96.9%</w:t>
            </w:r>
          </w:p>
        </w:tc>
      </w:tr>
      <w:tr w:rsidR="00077E99" w14:paraId="6D9BD432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A83F12C" w14:textId="77777777" w:rsidR="00077E99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2C8111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04516D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1,002,500.0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58A34B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970,865.5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215E91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77E99" w14:paraId="31457198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E286EE3" w14:textId="77777777" w:rsidR="00077E99" w:rsidRDefault="00077E99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032C38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683A2F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102C9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8C23C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</w:tbl>
    <w:p w14:paraId="5DFAC91B" w14:textId="5706503C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B90643" w14:textId="7E320C55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D42FEEE" w14:textId="2A80E66D" w:rsidR="000A3EC0" w:rsidRPr="00BA02AD" w:rsidRDefault="000A3EC0" w:rsidP="00F71352">
      <w:pPr>
        <w:pStyle w:val="ListParagraph"/>
        <w:ind w:left="0"/>
        <w:jc w:val="both"/>
        <w:rPr>
          <w:rFonts w:ascii="Sylfaen" w:hAnsi="Sylfaen" w:cs="Sylfaen"/>
          <w:sz w:val="22"/>
          <w:szCs w:val="22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საანგარიშო პერიოდში სახაზინო ფასიანი ქაღალდების გამოშვებით მიღებულმა თანხამ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2</w:t>
      </w:r>
      <w:r w:rsidR="0055467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831</w:t>
      </w:r>
      <w:r w:rsidR="0055467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642.3</w:t>
      </w:r>
      <w:r w:rsidR="00554674">
        <w:rPr>
          <w:rFonts w:ascii="Sylfaen" w:hAnsi="Sylfaen" w:cs="Sylfaen"/>
          <w:lang w:val="ka-GE"/>
        </w:rPr>
        <w:t xml:space="preserve"> 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1</w:t>
      </w:r>
      <w:r w:rsidR="0055467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485</w:t>
      </w:r>
      <w:r w:rsidR="0055467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554674" w:rsidRPr="00554674">
        <w:rPr>
          <w:rFonts w:ascii="Sylfaen" w:hAnsi="Sylfaen"/>
          <w:i/>
          <w:noProof/>
          <w:sz w:val="18"/>
          <w:szCs w:val="18"/>
          <w:lang w:val="pt-BR"/>
        </w:rPr>
        <w:t>302.6</w:t>
      </w:r>
      <w:r w:rsidR="00554674">
        <w:rPr>
          <w:rFonts w:ascii="Sylfaen" w:hAnsi="Sylfaen" w:cs="Sylfaen"/>
        </w:rPr>
        <w:t xml:space="preserve"> 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bookmarkStart w:id="1" w:name="_Hlk86057424"/>
      <w:r w:rsidR="00554674">
        <w:rPr>
          <w:rFonts w:ascii="Sylfaen" w:hAnsi="Sylfaen"/>
          <w:i/>
          <w:noProof/>
          <w:sz w:val="18"/>
          <w:szCs w:val="18"/>
          <w:lang w:val="ka-GE"/>
        </w:rPr>
        <w:t>ზრდამ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 შეადგინა </w:t>
      </w:r>
      <w:r w:rsidR="00554674">
        <w:rPr>
          <w:rFonts w:ascii="Sylfaen" w:hAnsi="Sylfaen"/>
          <w:i/>
          <w:noProof/>
          <w:sz w:val="18"/>
          <w:szCs w:val="18"/>
          <w:lang w:val="ka-GE"/>
        </w:rPr>
        <w:t>1 346 339.8</w:t>
      </w:r>
      <w:r w:rsidRPr="000A3EC0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ლარი.</w:t>
      </w:r>
      <w:bookmarkEnd w:id="1"/>
    </w:p>
    <w:p w14:paraId="6F8D8275" w14:textId="7E3AC7C0" w:rsidR="000A3EC0" w:rsidRDefault="000A3EC0" w:rsidP="000A3EC0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27C5ABDF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1689"/>
        <w:gridCol w:w="1665"/>
        <w:gridCol w:w="1290"/>
        <w:gridCol w:w="1274"/>
      </w:tblGrid>
      <w:tr w:rsidR="001C2200" w14:paraId="1B327840" w14:textId="77777777" w:rsidTr="004F774F">
        <w:trPr>
          <w:trHeight w:val="288"/>
          <w:tblHeader/>
        </w:trPr>
        <w:tc>
          <w:tcPr>
            <w:tcW w:w="2289" w:type="pct"/>
            <w:shd w:val="clear" w:color="auto" w:fill="auto"/>
            <w:vAlign w:val="center"/>
            <w:hideMark/>
          </w:tcPr>
          <w:p w14:paraId="59B6DB14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6FF80FB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303FA8C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AAF8CC5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B85F72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1C2200" w14:paraId="3DDAB001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A3BEF03" w14:textId="77777777" w:rsidR="001C2200" w:rsidRDefault="001C220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84D3608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20,449,048.0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51EB921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20,449,048.0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6B11A3B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20,529,189.5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480AFF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100.4%</w:t>
            </w:r>
          </w:p>
        </w:tc>
      </w:tr>
      <w:tr w:rsidR="001C2200" w14:paraId="7AE6D10F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99EE843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0411A46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16,357,411.0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C99B14B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16,357,411.0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F33571F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16,450,247.4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A2280A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1C2200" w14:paraId="0F4ED29C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3EF2CF5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99C53E7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D4B6E6E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1D83D90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202,833.5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BEA1B7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1C2200" w14:paraId="0F59DAC4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DF25814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529D3F4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0B50591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5BA361EB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144,228.9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5F050D6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1C2200" w14:paraId="22EDE625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52A4D73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2E9E9C0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2B954B3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3,641,637.0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AF32AB9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3,731,879.7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BAD0ED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102.5%</w:t>
            </w:r>
          </w:p>
        </w:tc>
      </w:tr>
      <w:tr w:rsidR="001C2200" w14:paraId="43A7147E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1BA2EF50" w14:textId="77777777" w:rsidR="001C2200" w:rsidRDefault="001C220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4C389AE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20,186,021.0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C85CC33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20,186,021.0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3F7A142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20,163,012.5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F24E00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1C2200" w14:paraId="50226BDD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BC9EBFA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C6EDD98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15,342,926.8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437C8CB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15,403,468.6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B1ECC8B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15,350,159.1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799BE33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1C2200" w14:paraId="6E594CCF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5390E61C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8D89E6E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3,269,486.2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942CF22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3,226,337.0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31117DB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3,304,432.8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CCF17E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102.4%</w:t>
            </w:r>
          </w:p>
        </w:tc>
      </w:tr>
      <w:tr w:rsidR="001C2200" w14:paraId="1C351C14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2E49077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5871B64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486,650.0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B32B666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505,596.8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38C568D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489,436.5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9E11D7E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1C2200" w14:paraId="5B82F7C2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C82F2AC" w14:textId="77777777" w:rsidR="001C2200" w:rsidRDefault="001C220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6A48E4C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1,086,958.0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1F3BCF8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1,050,618.6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2EA55B40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1,018,984.1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AA621F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1C2200" w14:paraId="6F75970C" w14:textId="77777777" w:rsidTr="004F774F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A67A5AB" w14:textId="77777777" w:rsidR="001C2200" w:rsidRDefault="001C220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54B62F2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263,027.0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81F9EE1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263,027.0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01EE3B9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366,177.0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C12FCB6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139.2%</w:t>
            </w:r>
          </w:p>
        </w:tc>
      </w:tr>
    </w:tbl>
    <w:p w14:paraId="655F41AE" w14:textId="2FF90493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314F3E" w14:textId="4F6568BA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06F79FF" w14:textId="472EAA7E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44F8CE5" w14:textId="4E7D3B7B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55FC770" w14:textId="71571997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57DB1DD" w14:textId="0695AA40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6B113EB" w14:textId="77777777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8473160" w14:textId="77777777" w:rsidR="00C26660" w:rsidRDefault="00C2666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CDE7BD7" w14:textId="77777777" w:rsidR="00FC59F1" w:rsidRPr="00D32159" w:rsidRDefault="00FC59F1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C59F1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DDD4" w14:textId="77777777" w:rsidR="005D728A" w:rsidRDefault="005D728A">
      <w:r>
        <w:separator/>
      </w:r>
    </w:p>
  </w:endnote>
  <w:endnote w:type="continuationSeparator" w:id="0">
    <w:p w14:paraId="24BEFD0C" w14:textId="77777777" w:rsidR="005D728A" w:rsidRDefault="005D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077E99" w:rsidRDefault="00077E99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077E99" w:rsidRDefault="00077E99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45B38E1A" w:rsidR="00077E99" w:rsidRDefault="00077E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520">
      <w:rPr>
        <w:noProof/>
      </w:rPr>
      <w:t>3</w:t>
    </w:r>
    <w:r>
      <w:rPr>
        <w:noProof/>
      </w:rPr>
      <w:fldChar w:fldCharType="end"/>
    </w:r>
  </w:p>
  <w:p w14:paraId="69DCE317" w14:textId="77777777" w:rsidR="00077E99" w:rsidRDefault="00077E99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515D2" w14:textId="77777777" w:rsidR="005D728A" w:rsidRDefault="005D728A">
      <w:r>
        <w:separator/>
      </w:r>
    </w:p>
  </w:footnote>
  <w:footnote w:type="continuationSeparator" w:id="0">
    <w:p w14:paraId="465DD0B9" w14:textId="77777777" w:rsidR="005D728A" w:rsidRDefault="005D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77E99"/>
    <w:rsid w:val="000833C2"/>
    <w:rsid w:val="00086481"/>
    <w:rsid w:val="00097CD3"/>
    <w:rsid w:val="000A3EC0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134A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F42"/>
    <w:rsid w:val="00171969"/>
    <w:rsid w:val="00172D08"/>
    <w:rsid w:val="00174103"/>
    <w:rsid w:val="00177D45"/>
    <w:rsid w:val="00185F45"/>
    <w:rsid w:val="0018751E"/>
    <w:rsid w:val="001A5533"/>
    <w:rsid w:val="001A7928"/>
    <w:rsid w:val="001B3125"/>
    <w:rsid w:val="001B62EE"/>
    <w:rsid w:val="001B75A1"/>
    <w:rsid w:val="001C2200"/>
    <w:rsid w:val="001C64D6"/>
    <w:rsid w:val="001D152F"/>
    <w:rsid w:val="001D45AF"/>
    <w:rsid w:val="001D5D69"/>
    <w:rsid w:val="001E125A"/>
    <w:rsid w:val="001E6F23"/>
    <w:rsid w:val="001E71DA"/>
    <w:rsid w:val="001F4EAF"/>
    <w:rsid w:val="001F7D16"/>
    <w:rsid w:val="00200A11"/>
    <w:rsid w:val="00205B7D"/>
    <w:rsid w:val="00226739"/>
    <w:rsid w:val="002304B7"/>
    <w:rsid w:val="00230B32"/>
    <w:rsid w:val="00234997"/>
    <w:rsid w:val="002359C3"/>
    <w:rsid w:val="002376C7"/>
    <w:rsid w:val="00237E1B"/>
    <w:rsid w:val="00240654"/>
    <w:rsid w:val="00241797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4C71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4520"/>
    <w:rsid w:val="004E72A8"/>
    <w:rsid w:val="004E7B74"/>
    <w:rsid w:val="004F3D40"/>
    <w:rsid w:val="004F774F"/>
    <w:rsid w:val="00511CEC"/>
    <w:rsid w:val="005316BC"/>
    <w:rsid w:val="005346B6"/>
    <w:rsid w:val="0053556F"/>
    <w:rsid w:val="0054350D"/>
    <w:rsid w:val="00545297"/>
    <w:rsid w:val="005531DE"/>
    <w:rsid w:val="00554674"/>
    <w:rsid w:val="005628E2"/>
    <w:rsid w:val="00564558"/>
    <w:rsid w:val="005702C8"/>
    <w:rsid w:val="0057122F"/>
    <w:rsid w:val="00571979"/>
    <w:rsid w:val="005873E4"/>
    <w:rsid w:val="005B0918"/>
    <w:rsid w:val="005B6FDA"/>
    <w:rsid w:val="005D728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A477B"/>
    <w:rsid w:val="006B37E4"/>
    <w:rsid w:val="006B79C8"/>
    <w:rsid w:val="006D0DA2"/>
    <w:rsid w:val="006D74A5"/>
    <w:rsid w:val="006E1021"/>
    <w:rsid w:val="006E3EA9"/>
    <w:rsid w:val="006F7EC5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2B0F"/>
    <w:rsid w:val="007C31AA"/>
    <w:rsid w:val="007C5E93"/>
    <w:rsid w:val="007D33F9"/>
    <w:rsid w:val="007D48A3"/>
    <w:rsid w:val="007D6A1B"/>
    <w:rsid w:val="007D6F73"/>
    <w:rsid w:val="007D727F"/>
    <w:rsid w:val="007E0119"/>
    <w:rsid w:val="007E1C23"/>
    <w:rsid w:val="007E26DD"/>
    <w:rsid w:val="007E308A"/>
    <w:rsid w:val="007E6BC3"/>
    <w:rsid w:val="007F7646"/>
    <w:rsid w:val="00802D6B"/>
    <w:rsid w:val="0080507A"/>
    <w:rsid w:val="008114C8"/>
    <w:rsid w:val="00813C9B"/>
    <w:rsid w:val="00813EC1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C6D0E"/>
    <w:rsid w:val="0092068C"/>
    <w:rsid w:val="009263BC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9F2BD8"/>
    <w:rsid w:val="00A233FA"/>
    <w:rsid w:val="00A30550"/>
    <w:rsid w:val="00A404E8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44A3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36B6"/>
    <w:rsid w:val="00BF640F"/>
    <w:rsid w:val="00C157FD"/>
    <w:rsid w:val="00C26660"/>
    <w:rsid w:val="00C26DD1"/>
    <w:rsid w:val="00C278ED"/>
    <w:rsid w:val="00C30BAA"/>
    <w:rsid w:val="00C34AB5"/>
    <w:rsid w:val="00C370EC"/>
    <w:rsid w:val="00C44823"/>
    <w:rsid w:val="00C46EF8"/>
    <w:rsid w:val="00C510D5"/>
    <w:rsid w:val="00C5250A"/>
    <w:rsid w:val="00C57C99"/>
    <w:rsid w:val="00C636AC"/>
    <w:rsid w:val="00C71573"/>
    <w:rsid w:val="00C80F97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D6EF7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0E7A"/>
    <w:rsid w:val="00D71170"/>
    <w:rsid w:val="00D7710C"/>
    <w:rsid w:val="00D94D25"/>
    <w:rsid w:val="00D97448"/>
    <w:rsid w:val="00DA4155"/>
    <w:rsid w:val="00DB3985"/>
    <w:rsid w:val="00DB7063"/>
    <w:rsid w:val="00DB73BD"/>
    <w:rsid w:val="00DC01FE"/>
    <w:rsid w:val="00DC5C16"/>
    <w:rsid w:val="00DD1B16"/>
    <w:rsid w:val="00DD24EA"/>
    <w:rsid w:val="00DD5AA6"/>
    <w:rsid w:val="00DE4836"/>
    <w:rsid w:val="00DF1CEF"/>
    <w:rsid w:val="00DF487C"/>
    <w:rsid w:val="00DF4D8E"/>
    <w:rsid w:val="00E01E19"/>
    <w:rsid w:val="00E0308E"/>
    <w:rsid w:val="00E06ADF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93F60"/>
    <w:rsid w:val="00EA5D53"/>
    <w:rsid w:val="00EB0B8F"/>
    <w:rsid w:val="00EB4258"/>
    <w:rsid w:val="00EB4BFF"/>
    <w:rsid w:val="00EC2A3C"/>
    <w:rsid w:val="00EC53D1"/>
    <w:rsid w:val="00EC60A5"/>
    <w:rsid w:val="00EC6760"/>
    <w:rsid w:val="00ED2A45"/>
    <w:rsid w:val="00ED2DCB"/>
    <w:rsid w:val="00ED4EC5"/>
    <w:rsid w:val="00EE4C13"/>
    <w:rsid w:val="00EE6949"/>
    <w:rsid w:val="00EF4377"/>
    <w:rsid w:val="00EF657C"/>
    <w:rsid w:val="00F01363"/>
    <w:rsid w:val="00F23336"/>
    <w:rsid w:val="00F2735D"/>
    <w:rsid w:val="00F6396D"/>
    <w:rsid w:val="00F64FB6"/>
    <w:rsid w:val="00F67EBE"/>
    <w:rsid w:val="00F71352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59F1"/>
    <w:rsid w:val="00FC674E"/>
    <w:rsid w:val="00FD4055"/>
    <w:rsid w:val="00FF238E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A3EC0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A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2B3B-1178-42D6-974C-EE54B870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8</cp:revision>
  <cp:lastPrinted>2019-04-23T07:12:00Z</cp:lastPrinted>
  <dcterms:created xsi:type="dcterms:W3CDTF">2023-03-20T07:42:00Z</dcterms:created>
  <dcterms:modified xsi:type="dcterms:W3CDTF">2023-03-27T13:11:00Z</dcterms:modified>
</cp:coreProperties>
</file>